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79F0" w14:textId="236F40D2" w:rsidR="00D06B36" w:rsidRPr="000A15FD" w:rsidRDefault="000A15FD">
      <w:pPr>
        <w:rPr>
          <w:u w:val="single"/>
          <w:lang w:val="nl-NL"/>
        </w:rPr>
      </w:pPr>
      <w:r w:rsidRPr="000A15FD">
        <w:rPr>
          <w:u w:val="single"/>
          <w:lang w:val="nl-NL"/>
        </w:rPr>
        <w:t xml:space="preserve">Beslissing omtrent stopgezette wedstrijd The </w:t>
      </w:r>
      <w:proofErr w:type="spellStart"/>
      <w:r w:rsidRPr="000A15FD">
        <w:rPr>
          <w:u w:val="single"/>
          <w:lang w:val="nl-NL"/>
        </w:rPr>
        <w:t>Mighty’s</w:t>
      </w:r>
      <w:proofErr w:type="spellEnd"/>
      <w:r w:rsidRPr="000A15FD">
        <w:rPr>
          <w:u w:val="single"/>
          <w:lang w:val="nl-NL"/>
        </w:rPr>
        <w:t xml:space="preserve"> – DC </w:t>
      </w:r>
      <w:proofErr w:type="spellStart"/>
      <w:r w:rsidRPr="000A15FD">
        <w:rPr>
          <w:u w:val="single"/>
          <w:lang w:val="nl-NL"/>
        </w:rPr>
        <w:t>Javastars</w:t>
      </w:r>
      <w:proofErr w:type="spellEnd"/>
      <w:r w:rsidRPr="000A15FD">
        <w:rPr>
          <w:u w:val="single"/>
          <w:lang w:val="nl-NL"/>
        </w:rPr>
        <w:t xml:space="preserve"> (3</w:t>
      </w:r>
      <w:r w:rsidRPr="000A15FD">
        <w:rPr>
          <w:u w:val="single"/>
          <w:vertAlign w:val="superscript"/>
          <w:lang w:val="nl-NL"/>
        </w:rPr>
        <w:t>e</w:t>
      </w:r>
      <w:r w:rsidRPr="000A15FD">
        <w:rPr>
          <w:u w:val="single"/>
          <w:lang w:val="nl-NL"/>
        </w:rPr>
        <w:t xml:space="preserve"> divisie)</w:t>
      </w:r>
    </w:p>
    <w:p w14:paraId="7A04EDA2" w14:textId="049E2F18" w:rsidR="000A15FD" w:rsidRDefault="000A15FD" w:rsidP="000A15FD">
      <w:pPr>
        <w:rPr>
          <w:rFonts w:ascii="Calisto MT" w:hAnsi="Calisto MT"/>
        </w:rPr>
      </w:pPr>
      <w:proofErr w:type="spellStart"/>
      <w:r>
        <w:rPr>
          <w:rFonts w:ascii="Calisto MT" w:hAnsi="Calisto MT"/>
        </w:rPr>
        <w:t>N</w:t>
      </w:r>
      <w:r>
        <w:rPr>
          <w:rFonts w:ascii="Calisto MT" w:hAnsi="Calisto MT"/>
        </w:rPr>
        <w:t>.a.l.v</w:t>
      </w:r>
      <w:proofErr w:type="spellEnd"/>
      <w:r>
        <w:rPr>
          <w:rFonts w:ascii="Calisto MT" w:hAnsi="Calisto MT"/>
        </w:rPr>
        <w:t>. de vergadering die werd gehouden op dinsdag 19/04/22 betreffende de stopzetting van de wedstrijd</w:t>
      </w:r>
      <w:r>
        <w:rPr>
          <w:rFonts w:ascii="Calisto MT" w:hAnsi="Calisto MT"/>
        </w:rPr>
        <w:t xml:space="preserve"> </w:t>
      </w:r>
      <w:r>
        <w:rPr>
          <w:rFonts w:ascii="Calisto MT" w:hAnsi="Calisto MT"/>
        </w:rPr>
        <w:t xml:space="preserve">De </w:t>
      </w:r>
      <w:proofErr w:type="spellStart"/>
      <w:r>
        <w:rPr>
          <w:rFonts w:ascii="Calisto MT" w:hAnsi="Calisto MT"/>
        </w:rPr>
        <w:t>Mighty’s</w:t>
      </w:r>
      <w:proofErr w:type="spellEnd"/>
      <w:r>
        <w:rPr>
          <w:rFonts w:ascii="Calisto MT" w:hAnsi="Calisto MT"/>
        </w:rPr>
        <w:t xml:space="preserve"> tegen </w:t>
      </w:r>
      <w:proofErr w:type="spellStart"/>
      <w:r>
        <w:rPr>
          <w:rFonts w:ascii="Calisto MT" w:hAnsi="Calisto MT"/>
        </w:rPr>
        <w:t>Javastars</w:t>
      </w:r>
      <w:proofErr w:type="spellEnd"/>
      <w:r>
        <w:rPr>
          <w:rFonts w:ascii="Calisto MT" w:hAnsi="Calisto MT"/>
        </w:rPr>
        <w:t xml:space="preserve"> bij een stand van 4-4 en na beide ploegen te hebben gehoord oordeelt de arbitragecommissie(A.C.) dat beide ploegen een evenredig aandeel hebben in het feit dat de wedstrijd de avond zelf niet volledig is afgewerkt en het een opeenstapeling is van kleine ergernissen bij beide ploegen</w:t>
      </w:r>
      <w:r>
        <w:rPr>
          <w:rFonts w:ascii="Calisto MT" w:hAnsi="Calisto MT"/>
        </w:rPr>
        <w:t xml:space="preserve"> </w:t>
      </w:r>
      <w:r>
        <w:rPr>
          <w:rFonts w:ascii="Calisto MT" w:hAnsi="Calisto MT"/>
        </w:rPr>
        <w:t>die uiteindelijk tot dit resultaat hebben geleid.  Tevens is de AC van mening dat beide ploegen alsnog de kans moeten krijgen om het resultaat van de wedstrijd op een sportieve manier in hun voordeel af te dwingen.</w:t>
      </w:r>
    </w:p>
    <w:p w14:paraId="42D81BF5" w14:textId="77777777" w:rsidR="000A15FD" w:rsidRDefault="000A15FD" w:rsidP="000A15FD">
      <w:pPr>
        <w:rPr>
          <w:rFonts w:ascii="Calisto MT" w:hAnsi="Calisto MT"/>
        </w:rPr>
      </w:pPr>
      <w:r>
        <w:rPr>
          <w:rFonts w:ascii="Calisto MT" w:hAnsi="Calisto MT"/>
        </w:rPr>
        <w:t>De arbitragecommissie heeft het volgende beslist :</w:t>
      </w:r>
    </w:p>
    <w:p w14:paraId="05024972" w14:textId="77777777" w:rsidR="000A15FD" w:rsidRDefault="000A15FD" w:rsidP="000A15FD">
      <w:pPr>
        <w:rPr>
          <w:rFonts w:ascii="Calisto MT" w:hAnsi="Calisto MT"/>
        </w:rPr>
      </w:pPr>
      <w:r>
        <w:rPr>
          <w:rFonts w:ascii="Calisto MT" w:hAnsi="Calisto MT"/>
        </w:rPr>
        <w:t>De resterende 2 single wedstrijden zoals ingevuld op het wedstrijdblad dienen verder te worden afgewerkt, nl</w:t>
      </w:r>
    </w:p>
    <w:p w14:paraId="5B5CF89B" w14:textId="0EBD2268" w:rsidR="000A15FD" w:rsidRDefault="000A15FD" w:rsidP="000A15FD">
      <w:pPr>
        <w:rPr>
          <w:rFonts w:ascii="Calisto MT" w:hAnsi="Calisto MT"/>
        </w:rPr>
      </w:pPr>
      <w:r>
        <w:rPr>
          <w:rFonts w:ascii="Calisto MT" w:hAnsi="Calisto MT"/>
        </w:rPr>
        <w:t xml:space="preserve">Wedstrijd 9 : Patrick Lathouwers tegen Luc </w:t>
      </w:r>
      <w:proofErr w:type="spellStart"/>
      <w:r>
        <w:rPr>
          <w:rFonts w:ascii="Calisto MT" w:hAnsi="Calisto MT"/>
        </w:rPr>
        <w:t>Abspoel</w:t>
      </w:r>
      <w:proofErr w:type="spellEnd"/>
      <w:r>
        <w:rPr>
          <w:rFonts w:ascii="Calisto MT" w:hAnsi="Calisto MT"/>
        </w:rPr>
        <w:t xml:space="preserve"> </w:t>
      </w:r>
      <w:r>
        <w:rPr>
          <w:rFonts w:ascii="Calisto MT" w:hAnsi="Calisto MT"/>
        </w:rPr>
        <w:br/>
      </w:r>
      <w:r>
        <w:rPr>
          <w:rFonts w:ascii="Calisto MT" w:hAnsi="Calisto MT"/>
        </w:rPr>
        <w:t xml:space="preserve">Wedstrijd 10 : Cheyenne Vleugels tegen Jos </w:t>
      </w:r>
      <w:proofErr w:type="spellStart"/>
      <w:r>
        <w:rPr>
          <w:rFonts w:ascii="Calisto MT" w:hAnsi="Calisto MT"/>
        </w:rPr>
        <w:t>Baelemans</w:t>
      </w:r>
      <w:proofErr w:type="spellEnd"/>
      <w:r>
        <w:rPr>
          <w:rFonts w:ascii="Calisto MT" w:hAnsi="Calisto MT"/>
        </w:rPr>
        <w:br/>
      </w:r>
      <w:r>
        <w:rPr>
          <w:rFonts w:ascii="Calisto MT" w:hAnsi="Calisto MT"/>
        </w:rPr>
        <w:br/>
        <w:t>Deze wedstrijden worden afgehandeld onder de extra voorwaarden opgelegd door de A.C., nl.</w:t>
      </w:r>
    </w:p>
    <w:p w14:paraId="3B58E72A" w14:textId="37ECE23F" w:rsidR="000A15FD" w:rsidRDefault="000A15FD" w:rsidP="000A15FD">
      <w:pPr>
        <w:rPr>
          <w:rFonts w:ascii="Calisto MT" w:hAnsi="Calisto MT"/>
        </w:rPr>
      </w:pPr>
      <w:r>
        <w:rPr>
          <w:rFonts w:ascii="Calisto MT" w:hAnsi="Calisto MT"/>
        </w:rPr>
        <w:t>1) Enkel de 4 spelers die de 2 wedstrijden dienen af te werken mogen aanwezig zijn.</w:t>
      </w:r>
      <w:r>
        <w:rPr>
          <w:rFonts w:ascii="Calisto MT" w:hAnsi="Calisto MT"/>
        </w:rPr>
        <w:br/>
      </w:r>
      <w:r>
        <w:rPr>
          <w:rFonts w:ascii="Calisto MT" w:hAnsi="Calisto MT"/>
        </w:rPr>
        <w:t>2) De twee wedstrijden worden afgewerkt op een neutrale locatie</w:t>
      </w:r>
      <w:r>
        <w:rPr>
          <w:rFonts w:ascii="Calisto MT" w:hAnsi="Calisto MT"/>
        </w:rPr>
        <w:br/>
        <w:t>3) Een afgevaardigde van het bestuur zal aanwezig zijn bij de wedstrijden.</w:t>
      </w:r>
    </w:p>
    <w:p w14:paraId="5BAAAE76" w14:textId="77777777" w:rsidR="000A15FD" w:rsidRDefault="000A15FD" w:rsidP="000A15FD">
      <w:pPr>
        <w:rPr>
          <w:rFonts w:ascii="Calisto MT" w:hAnsi="Calisto MT"/>
        </w:rPr>
      </w:pPr>
      <w:proofErr w:type="spellStart"/>
      <w:r>
        <w:rPr>
          <w:rFonts w:ascii="Calisto MT" w:hAnsi="Calisto MT"/>
        </w:rPr>
        <w:t>Nalv</w:t>
      </w:r>
      <w:proofErr w:type="spellEnd"/>
      <w:r>
        <w:rPr>
          <w:rFonts w:ascii="Calisto MT" w:hAnsi="Calisto MT"/>
        </w:rPr>
        <w:t xml:space="preserve"> de beslissing van de AC nodigen we bovenstaande 4 spelers uit op dinsdag 05/05/2022 om 19h30 te :</w:t>
      </w:r>
    </w:p>
    <w:p w14:paraId="74DB54FE" w14:textId="05C7A040" w:rsidR="000A15FD" w:rsidRDefault="000A15FD" w:rsidP="000A15FD">
      <w:pPr>
        <w:rPr>
          <w:rFonts w:ascii="Calisto MT" w:hAnsi="Calisto MT"/>
        </w:rPr>
      </w:pPr>
      <w:r>
        <w:rPr>
          <w:rFonts w:ascii="Calisto MT" w:hAnsi="Calisto MT"/>
        </w:rPr>
        <w:t>ASDC</w:t>
      </w:r>
      <w:r>
        <w:rPr>
          <w:rFonts w:ascii="Calisto MT" w:hAnsi="Calisto MT"/>
        </w:rPr>
        <w:br/>
        <w:t>Eksterdreef 10</w:t>
      </w:r>
      <w:r>
        <w:rPr>
          <w:rFonts w:ascii="Calisto MT" w:hAnsi="Calisto MT"/>
        </w:rPr>
        <w:br/>
      </w:r>
      <w:r>
        <w:rPr>
          <w:rFonts w:ascii="Calisto MT" w:hAnsi="Calisto MT"/>
        </w:rPr>
        <w:t>2900 Schoten</w:t>
      </w:r>
    </w:p>
    <w:p w14:paraId="67CF5A50" w14:textId="77777777" w:rsidR="000A15FD" w:rsidRDefault="000A15FD" w:rsidP="000A15FD">
      <w:pPr>
        <w:rPr>
          <w:rFonts w:ascii="Calisto MT" w:hAnsi="Calisto MT"/>
        </w:rPr>
      </w:pPr>
      <w:r>
        <w:rPr>
          <w:rFonts w:ascii="Calisto MT" w:hAnsi="Calisto MT"/>
        </w:rPr>
        <w:t>Eventueel kan de datum nog worden aangepast in onderling overleg, maar deze wedstrijden dienen te worden afgewerkt voor aanvang van de laatste twee competitiewedstrijden.</w:t>
      </w:r>
    </w:p>
    <w:p w14:paraId="0AD7C571" w14:textId="3C2A4BBA" w:rsidR="000A15FD" w:rsidRDefault="000A15FD" w:rsidP="000A15FD">
      <w:pPr>
        <w:rPr>
          <w:rFonts w:ascii="Calisto MT" w:hAnsi="Calisto MT"/>
        </w:rPr>
      </w:pPr>
      <w:r>
        <w:rPr>
          <w:rFonts w:ascii="Calisto MT" w:hAnsi="Calisto MT"/>
        </w:rPr>
        <w:t>Tegen bovenstaande beslissing is verder geen beroep mogelijk zoals beschreven in de reglementen van de ADO.</w:t>
      </w:r>
    </w:p>
    <w:p w14:paraId="12BE4656" w14:textId="77777777" w:rsidR="000A15FD" w:rsidRDefault="000A15FD" w:rsidP="000A15FD">
      <w:pPr>
        <w:rPr>
          <w:rFonts w:ascii="Calisto MT" w:hAnsi="Calisto MT"/>
        </w:rPr>
      </w:pPr>
    </w:p>
    <w:p w14:paraId="289D1341" w14:textId="77777777" w:rsidR="000A15FD" w:rsidRDefault="000A15FD" w:rsidP="000A15FD">
      <w:pPr>
        <w:rPr>
          <w:rFonts w:ascii="Calisto MT" w:hAnsi="Calisto MT"/>
        </w:rPr>
      </w:pPr>
      <w:r>
        <w:rPr>
          <w:rFonts w:ascii="Calisto MT" w:hAnsi="Calisto MT"/>
        </w:rPr>
        <w:t>i.o.v. de A.C. ADO</w:t>
      </w:r>
    </w:p>
    <w:p w14:paraId="506ADA88" w14:textId="572420EC" w:rsidR="000A15FD" w:rsidRDefault="000A15FD" w:rsidP="000A15FD">
      <w:pPr>
        <w:rPr>
          <w:lang w:eastAsia="nl-BE"/>
        </w:rPr>
      </w:pPr>
      <w:r>
        <w:rPr>
          <w:noProof/>
          <w:lang w:eastAsia="nl-BE"/>
        </w:rPr>
        <w:drawing>
          <wp:inline distT="0" distB="0" distL="0" distR="0" wp14:anchorId="04D1A71E" wp14:editId="59276395">
            <wp:extent cx="1257300" cy="13430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57300" cy="1343025"/>
                    </a:xfrm>
                    <a:prstGeom prst="rect">
                      <a:avLst/>
                    </a:prstGeom>
                    <a:noFill/>
                    <a:ln>
                      <a:noFill/>
                    </a:ln>
                  </pic:spPr>
                </pic:pic>
              </a:graphicData>
            </a:graphic>
          </wp:inline>
        </w:drawing>
      </w:r>
    </w:p>
    <w:p w14:paraId="42A2D224" w14:textId="77777777" w:rsidR="0097094E" w:rsidRPr="00F63203" w:rsidRDefault="0097094E">
      <w:pPr>
        <w:rPr>
          <w:lang w:val="nl-NL"/>
        </w:rPr>
      </w:pPr>
    </w:p>
    <w:p w14:paraId="28394C8F" w14:textId="77777777" w:rsidR="00F63203" w:rsidRPr="00F63203" w:rsidRDefault="00F63203">
      <w:pPr>
        <w:rPr>
          <w:lang w:val="nl-NL"/>
        </w:rPr>
      </w:pPr>
    </w:p>
    <w:sectPr w:rsidR="00F63203" w:rsidRPr="00F6320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0C34" w14:textId="77777777" w:rsidR="00DD3548" w:rsidRDefault="00DD3548" w:rsidP="000A15FD">
      <w:pPr>
        <w:spacing w:after="0" w:line="240" w:lineRule="auto"/>
      </w:pPr>
      <w:r>
        <w:separator/>
      </w:r>
    </w:p>
  </w:endnote>
  <w:endnote w:type="continuationSeparator" w:id="0">
    <w:p w14:paraId="69F87F7E" w14:textId="77777777" w:rsidR="00DD3548" w:rsidRDefault="00DD3548" w:rsidP="000A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A296" w14:textId="77777777" w:rsidR="00DD3548" w:rsidRDefault="00DD3548" w:rsidP="000A15FD">
      <w:pPr>
        <w:spacing w:after="0" w:line="240" w:lineRule="auto"/>
      </w:pPr>
      <w:r>
        <w:separator/>
      </w:r>
    </w:p>
  </w:footnote>
  <w:footnote w:type="continuationSeparator" w:id="0">
    <w:p w14:paraId="72D4AE3F" w14:textId="77777777" w:rsidR="00DD3548" w:rsidRDefault="00DD3548" w:rsidP="000A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6576" w14:textId="4BD27F44" w:rsidR="000A15FD" w:rsidRDefault="000A15FD" w:rsidP="000A15FD">
    <w:pPr>
      <w:pStyle w:val="Koptekst"/>
    </w:pPr>
    <w:r>
      <w:rPr>
        <w:noProof/>
      </w:rPr>
      <w:drawing>
        <wp:inline distT="0" distB="0" distL="0" distR="0" wp14:anchorId="56D8256F" wp14:editId="4716EC22">
          <wp:extent cx="571500" cy="60969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577678" cy="616284"/>
                  </a:xfrm>
                  <a:prstGeom prst="rect">
                    <a:avLst/>
                  </a:prstGeom>
                </pic:spPr>
              </pic:pic>
            </a:graphicData>
          </a:graphic>
        </wp:inline>
      </w:drawing>
    </w:r>
    <w:r>
      <w:tab/>
    </w:r>
    <w:r w:rsidRPr="000A15FD">
      <w:rPr>
        <w:b/>
        <w:bCs/>
        <w:sz w:val="36"/>
        <w:szCs w:val="36"/>
        <w:u w:val="single"/>
      </w:rPr>
      <w:t>DE ANTWERPSE DARTSORGANISATIE</w:t>
    </w:r>
  </w:p>
  <w:p w14:paraId="6CE87226" w14:textId="77777777" w:rsidR="000A15FD" w:rsidRDefault="000A15FD" w:rsidP="000A15FD">
    <w:pPr>
      <w:pStyle w:val="Koptekst"/>
      <w:tabs>
        <w:tab w:val="left" w:pos="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03"/>
    <w:rsid w:val="000A15FD"/>
    <w:rsid w:val="003D63F9"/>
    <w:rsid w:val="0097094E"/>
    <w:rsid w:val="00D06B36"/>
    <w:rsid w:val="00DD3548"/>
    <w:rsid w:val="00F632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52ECF"/>
  <w15:chartTrackingRefBased/>
  <w15:docId w15:val="{FD4AADE6-F7F0-40DC-A186-4BFC024B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15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15FD"/>
  </w:style>
  <w:style w:type="paragraph" w:styleId="Voettekst">
    <w:name w:val="footer"/>
    <w:basedOn w:val="Standaard"/>
    <w:link w:val="VoettekstChar"/>
    <w:uiPriority w:val="99"/>
    <w:unhideWhenUsed/>
    <w:rsid w:val="000A15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1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png@01D85594.4480C4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D'Aes</dc:creator>
  <cp:keywords/>
  <dc:description/>
  <cp:lastModifiedBy>Stephan D'Aes</cp:lastModifiedBy>
  <cp:revision>2</cp:revision>
  <dcterms:created xsi:type="dcterms:W3CDTF">2022-04-26T12:02:00Z</dcterms:created>
  <dcterms:modified xsi:type="dcterms:W3CDTF">2022-04-26T12:02:00Z</dcterms:modified>
</cp:coreProperties>
</file>